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keepNext w:val="1"/>
        <w:spacing w:after="120" w:line="240" w:lineRule="auto"/>
        <w:contextualSpacing w:val="0"/>
        <w:jc w:val="center"/>
        <w:rPr>
          <w:rFonts w:ascii="PT Sans" w:cs="PT Sans" w:eastAsia="PT Sans" w:hAnsi="PT Sans"/>
          <w:b w:val="1"/>
          <w:sz w:val="28"/>
          <w:szCs w:val="28"/>
        </w:rPr>
      </w:pPr>
      <w:r w:rsidDel="00000000" w:rsidR="00000000" w:rsidRPr="00000000">
        <w:rPr>
          <w:rFonts w:ascii="PT Sans" w:cs="PT Sans" w:eastAsia="PT Sans" w:hAnsi="PT Sans"/>
          <w:sz w:val="28"/>
          <w:szCs w:val="28"/>
          <w:rtl w:val="0"/>
        </w:rPr>
        <w:t xml:space="preserve">EDITAL IAB.pb 01.2017 - ANEXO 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20" w:before="0" w:line="480" w:lineRule="auto"/>
        <w:ind w:left="0" w:right="0" w:firstLine="0"/>
        <w:contextualSpacing w:val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T Sans" w:cs="PT Sans" w:eastAsia="PT Sans" w:hAnsi="PT Sans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MEMORIAL JUSTIFICATIVO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240" w:before="240" w:line="240" w:lineRule="auto"/>
        <w:contextualSpacing w:val="0"/>
        <w:jc w:val="center"/>
        <w:rPr>
          <w:rFonts w:ascii="PT Sans" w:cs="PT Sans" w:eastAsia="PT Sans" w:hAnsi="PT Sans"/>
          <w:b w:val="1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b w:val="1"/>
          <w:sz w:val="24"/>
          <w:szCs w:val="24"/>
          <w:rtl w:val="0"/>
        </w:rPr>
        <w:t xml:space="preserve">Concurso de criação da Identidade Visual para o Centro Cultural IAB.pb</w:t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40" w:lineRule="auto"/>
        <w:contextualSpacing w:val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25.0" w:type="dxa"/>
        <w:jc w:val="left"/>
        <w:tblInd w:w="0.0" w:type="dxa"/>
        <w:tblLayout w:type="fixed"/>
        <w:tblLook w:val="0400"/>
      </w:tblPr>
      <w:tblGrid>
        <w:gridCol w:w="9225"/>
        <w:tblGridChange w:id="0">
          <w:tblGrid>
            <w:gridCol w:w="9225"/>
          </w:tblGrid>
        </w:tblGridChange>
      </w:tblGrid>
      <w:tr>
        <w:trPr>
          <w:trHeight w:val="444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Utilize este espaço para explicar o conceito utilizado na criação da identidade visual do Centro Cultural IAB.pb em até 500 caracteres (incluindo espaços). Para consulta das </w:t>
            </w: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Diretrizes Conceituais</w:t>
            </w: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, acesse o ANEXO 04 do Edital. Após preenchimento, exportar o arquivo em formato PDF e encaminhar para cultural@iabpb.org.br, de acordo com o item 6 do EDITAL IAB.pb 01/2017.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40" w:lineRule="auto"/>
        <w:contextualSpacing w:val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40" w:lineRule="auto"/>
        <w:contextualSpacing w:val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i w:val="1"/>
          <w:color w:val="666666"/>
          <w:rtl w:val="0"/>
        </w:rPr>
        <w:t xml:space="preserve">De acordo com o item 5.3 do EDITAL IAB.pb 01.2017, “as propostas não poderão exibir marcas, nomes, pseudônimos, assinatura ou quaisquer indicações que possam identificar autoria, sob pena de desclassificação.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20" w:before="0" w:line="480" w:lineRule="auto"/>
        <w:ind w:left="0" w:right="0" w:firstLine="0"/>
        <w:contextualSpacing w:val="0"/>
        <w:jc w:val="center"/>
        <w:rPr>
          <w:rFonts w:ascii="PT Sans" w:cs="PT Sans" w:eastAsia="PT Sans" w:hAnsi="PT Sans"/>
          <w:b w:val="0"/>
          <w:i w:val="0"/>
          <w:smallCaps w:val="0"/>
          <w:strike w:val="0"/>
          <w:color w:val="333333"/>
          <w:sz w:val="24"/>
          <w:szCs w:val="24"/>
          <w:highlight w:val="white"/>
          <w:u w:val="none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320"/>
        <w:tab w:val="right" w:pos="8640"/>
      </w:tabs>
      <w:spacing w:line="240" w:lineRule="auto"/>
      <w:contextualSpacing w:val="0"/>
      <w:jc w:val="center"/>
      <w:rPr>
        <w:rFonts w:ascii="PT Sans" w:cs="PT Sans" w:eastAsia="PT Sans" w:hAnsi="PT Sans"/>
        <w:b w:val="1"/>
        <w:sz w:val="16"/>
        <w:szCs w:val="16"/>
      </w:rPr>
    </w:pPr>
    <w:r w:rsidDel="00000000" w:rsidR="00000000" w:rsidRPr="00000000">
      <w:rPr>
        <w:rFonts w:ascii="PT Sans" w:cs="PT Sans" w:eastAsia="PT Sans" w:hAnsi="PT Sans"/>
        <w:b w:val="1"/>
        <w:sz w:val="16"/>
        <w:szCs w:val="16"/>
        <w:rtl w:val="0"/>
      </w:rPr>
      <w:t xml:space="preserve">Instituto de Arquitetos do Brasil - Departamento da Paraíba - IAB.pb</w:t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line="240" w:lineRule="auto"/>
      <w:contextualSpacing w:val="0"/>
      <w:jc w:val="center"/>
      <w:rPr>
        <w:rFonts w:ascii="PT Sans" w:cs="PT Sans" w:eastAsia="PT Sans" w:hAnsi="PT Sans"/>
        <w:sz w:val="16"/>
        <w:szCs w:val="16"/>
      </w:rPr>
    </w:pPr>
    <w:r w:rsidDel="00000000" w:rsidR="00000000" w:rsidRPr="00000000">
      <w:rPr>
        <w:rFonts w:ascii="PT Sans" w:cs="PT Sans" w:eastAsia="PT Sans" w:hAnsi="PT Sans"/>
        <w:sz w:val="16"/>
        <w:szCs w:val="16"/>
        <w:rtl w:val="0"/>
      </w:rPr>
      <w:t xml:space="preserve">Largo de São Frei Pedro Gonçalves, 02. Varadouro. Centro Histórico de João Pessoa. Paraíba.</w:t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after="720" w:line="240" w:lineRule="auto"/>
      <w:contextualSpacing w:val="0"/>
      <w:jc w:val="center"/>
      <w:rPr/>
    </w:pPr>
    <w:r w:rsidDel="00000000" w:rsidR="00000000" w:rsidRPr="00000000">
      <w:rPr>
        <w:rFonts w:ascii="PT Sans" w:cs="PT Sans" w:eastAsia="PT Sans" w:hAnsi="PT Sans"/>
        <w:sz w:val="16"/>
        <w:szCs w:val="16"/>
        <w:rtl w:val="0"/>
      </w:rPr>
      <w:t xml:space="preserve">www.iabpb.org.br - iabpb@iabpb.org.br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widowControl w:val="0"/>
      <w:tabs>
        <w:tab w:val="center" w:pos="4320"/>
        <w:tab w:val="right" w:pos="8640"/>
      </w:tabs>
      <w:spacing w:after="120" w:before="404" w:line="360" w:lineRule="auto"/>
      <w:contextualSpacing w:val="0"/>
      <w:jc w:val="center"/>
      <w:rPr>
        <w:rFonts w:ascii="PT Sans" w:cs="PT Sans" w:eastAsia="PT Sans" w:hAnsi="PT Sans"/>
        <w:b w:val="1"/>
      </w:rPr>
    </w:pPr>
    <w:r w:rsidDel="00000000" w:rsidR="00000000" w:rsidRPr="00000000">
      <w:rPr>
        <w:rFonts w:ascii="PT Sans" w:cs="PT Sans" w:eastAsia="PT Sans" w:hAnsi="PT Sans"/>
        <w:sz w:val="24"/>
        <w:szCs w:val="24"/>
      </w:rPr>
      <w:drawing>
        <wp:inline distB="0" distT="0" distL="0" distR="0">
          <wp:extent cx="1258765" cy="1733468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8765" cy="173346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pt-BR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